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8B54A" w14:textId="77777777" w:rsidR="009E6767" w:rsidRDefault="009E6767" w:rsidP="009E6767">
      <w:pPr>
        <w:jc w:val="center"/>
      </w:pPr>
      <w:r w:rsidRPr="009B1659">
        <w:rPr>
          <w:noProof/>
        </w:rPr>
        <w:drawing>
          <wp:inline distT="0" distB="0" distL="0" distR="0" wp14:anchorId="013C0668" wp14:editId="76CE657F">
            <wp:extent cx="24765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FC0DC" w14:textId="77777777" w:rsidR="009E6767" w:rsidRPr="00B0250E" w:rsidRDefault="009E6767" w:rsidP="009E6767">
      <w:pPr>
        <w:spacing w:after="0" w:line="240" w:lineRule="auto"/>
        <w:jc w:val="center"/>
        <w:rPr>
          <w:sz w:val="28"/>
          <w:szCs w:val="28"/>
        </w:rPr>
      </w:pPr>
      <w:r w:rsidRPr="00B0250E">
        <w:rPr>
          <w:sz w:val="28"/>
          <w:szCs w:val="28"/>
        </w:rPr>
        <w:t>Technical Advisory Committee</w:t>
      </w:r>
    </w:p>
    <w:p w14:paraId="29C67DD5" w14:textId="4A86AF38" w:rsidR="009E6767" w:rsidRPr="00B0250E" w:rsidRDefault="00DD3A90" w:rsidP="009E676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June 11</w:t>
      </w:r>
      <w:r w:rsidR="009E6767">
        <w:rPr>
          <w:sz w:val="28"/>
          <w:szCs w:val="28"/>
        </w:rPr>
        <w:t>, 2020</w:t>
      </w:r>
      <w:r w:rsidR="009E6767" w:rsidRPr="00B0250E">
        <w:rPr>
          <w:sz w:val="28"/>
          <w:szCs w:val="28"/>
        </w:rPr>
        <w:t xml:space="preserve">, </w:t>
      </w:r>
      <w:r w:rsidR="009E6767">
        <w:rPr>
          <w:sz w:val="28"/>
          <w:szCs w:val="28"/>
        </w:rPr>
        <w:t>9</w:t>
      </w:r>
      <w:r w:rsidR="009E6767" w:rsidRPr="00B0250E">
        <w:rPr>
          <w:sz w:val="28"/>
          <w:szCs w:val="28"/>
        </w:rPr>
        <w:t xml:space="preserve">:00 </w:t>
      </w:r>
      <w:r w:rsidR="009E6767">
        <w:rPr>
          <w:sz w:val="28"/>
          <w:szCs w:val="28"/>
        </w:rPr>
        <w:t>a</w:t>
      </w:r>
      <w:r w:rsidR="009E6767" w:rsidRPr="00B0250E">
        <w:rPr>
          <w:sz w:val="28"/>
          <w:szCs w:val="28"/>
        </w:rPr>
        <w:t>.m.</w:t>
      </w:r>
    </w:p>
    <w:p w14:paraId="3ED619EA" w14:textId="77777777" w:rsidR="00C42F62" w:rsidRDefault="00C42F62" w:rsidP="009E6767">
      <w:pPr>
        <w:spacing w:after="0" w:line="240" w:lineRule="auto"/>
        <w:jc w:val="center"/>
        <w:rPr>
          <w:sz w:val="28"/>
          <w:szCs w:val="28"/>
        </w:rPr>
      </w:pPr>
    </w:p>
    <w:p w14:paraId="36ACEF10" w14:textId="77777777" w:rsidR="009E6767" w:rsidRPr="00B0250E" w:rsidRDefault="009E6767" w:rsidP="009E676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14:paraId="235C167A" w14:textId="77777777" w:rsidR="00D71B53" w:rsidRDefault="00D71B53"/>
    <w:p w14:paraId="1ED6FBBF" w14:textId="77777777" w:rsidR="009E6767" w:rsidRDefault="009E6767" w:rsidP="009E6767">
      <w:pPr>
        <w:spacing w:after="0" w:line="240" w:lineRule="auto"/>
        <w:rPr>
          <w:szCs w:val="24"/>
        </w:rPr>
      </w:pPr>
      <w:r>
        <w:rPr>
          <w:b/>
          <w:bCs/>
          <w:szCs w:val="24"/>
        </w:rPr>
        <w:t>Commissioners Present:</w:t>
      </w:r>
      <w:r>
        <w:rPr>
          <w:szCs w:val="24"/>
        </w:rPr>
        <w:t xml:space="preserve">  Chair Julie Berk and Co-Chair Pete Vander Poel</w:t>
      </w:r>
    </w:p>
    <w:p w14:paraId="3884956B" w14:textId="77777777" w:rsidR="009E6767" w:rsidRDefault="009E6767" w:rsidP="009E6767">
      <w:pPr>
        <w:spacing w:after="0" w:line="240" w:lineRule="auto"/>
        <w:rPr>
          <w:szCs w:val="24"/>
        </w:rPr>
      </w:pPr>
      <w:r>
        <w:rPr>
          <w:b/>
          <w:bCs/>
          <w:szCs w:val="24"/>
        </w:rPr>
        <w:t xml:space="preserve">Staff Present:  </w:t>
      </w:r>
      <w:r>
        <w:rPr>
          <w:szCs w:val="24"/>
        </w:rPr>
        <w:t>Executive Director Michele Eaton and Finance Manager Aaron Cooper</w:t>
      </w:r>
    </w:p>
    <w:p w14:paraId="51650B34" w14:textId="77777777" w:rsidR="009E6767" w:rsidRDefault="009E6767"/>
    <w:p w14:paraId="2C6BA1DC" w14:textId="1CD7EAEA" w:rsidR="009E6767" w:rsidRDefault="009E6767" w:rsidP="009E6767">
      <w:pPr>
        <w:pStyle w:val="ListParagraph"/>
        <w:numPr>
          <w:ilvl w:val="0"/>
          <w:numId w:val="1"/>
        </w:numPr>
      </w:pPr>
      <w:r w:rsidRPr="009E6767">
        <w:t>Call to Order:  Chair Berk called the meeting to order at 9:0</w:t>
      </w:r>
      <w:r w:rsidR="00DD3A90">
        <w:t>3</w:t>
      </w:r>
      <w:r w:rsidRPr="009E6767">
        <w:t xml:space="preserve"> a.m.</w:t>
      </w:r>
    </w:p>
    <w:p w14:paraId="382D31D7" w14:textId="77777777" w:rsidR="009E6767" w:rsidRPr="009E6767" w:rsidRDefault="009E6767" w:rsidP="009E6767">
      <w:pPr>
        <w:pStyle w:val="ListParagraph"/>
      </w:pPr>
    </w:p>
    <w:p w14:paraId="38DDD26F" w14:textId="77777777" w:rsidR="009E6767" w:rsidRDefault="009E6767" w:rsidP="009E6767">
      <w:pPr>
        <w:pStyle w:val="ListParagraph"/>
        <w:numPr>
          <w:ilvl w:val="0"/>
          <w:numId w:val="1"/>
        </w:numPr>
      </w:pPr>
      <w:r w:rsidRPr="009E6767">
        <w:t>Public Comment:  There was no public comment.</w:t>
      </w:r>
    </w:p>
    <w:p w14:paraId="30DEB12F" w14:textId="77777777" w:rsidR="009E6767" w:rsidRPr="009E6767" w:rsidRDefault="009E6767" w:rsidP="009E6767">
      <w:pPr>
        <w:pStyle w:val="ListParagraph"/>
      </w:pPr>
    </w:p>
    <w:p w14:paraId="6A402F23" w14:textId="594F307F" w:rsidR="009E6767" w:rsidRDefault="009E6767" w:rsidP="009E6767">
      <w:pPr>
        <w:pStyle w:val="ListParagraph"/>
        <w:numPr>
          <w:ilvl w:val="0"/>
          <w:numId w:val="1"/>
        </w:numPr>
      </w:pPr>
      <w:r w:rsidRPr="009E6767">
        <w:t xml:space="preserve">Minutes of previous meeting:  The minutes from </w:t>
      </w:r>
      <w:r w:rsidR="00DD3A90">
        <w:t>April 9</w:t>
      </w:r>
      <w:r w:rsidR="00E64291">
        <w:t>, 2020</w:t>
      </w:r>
      <w:r w:rsidRPr="009E6767">
        <w:t>, were reviewed with no changes requested.</w:t>
      </w:r>
    </w:p>
    <w:p w14:paraId="3B5D5477" w14:textId="77777777" w:rsidR="009E6767" w:rsidRPr="009E6767" w:rsidRDefault="009E6767" w:rsidP="009E6767">
      <w:pPr>
        <w:pStyle w:val="ListParagraph"/>
      </w:pPr>
    </w:p>
    <w:p w14:paraId="067E31A6" w14:textId="77777777" w:rsidR="009E6767" w:rsidRDefault="009E6767" w:rsidP="009E6767">
      <w:pPr>
        <w:pStyle w:val="ListParagraph"/>
        <w:numPr>
          <w:ilvl w:val="0"/>
          <w:numId w:val="1"/>
        </w:numPr>
      </w:pPr>
      <w:r>
        <w:t>Financial Management:</w:t>
      </w:r>
    </w:p>
    <w:p w14:paraId="32436DAB" w14:textId="77777777" w:rsidR="009E6767" w:rsidRDefault="009E6767" w:rsidP="009E6767">
      <w:pPr>
        <w:pStyle w:val="ListParagraph"/>
      </w:pPr>
    </w:p>
    <w:p w14:paraId="3FB65719" w14:textId="0E32083A" w:rsidR="009E6767" w:rsidRPr="009E6767" w:rsidRDefault="009E6767" w:rsidP="009E6767">
      <w:pPr>
        <w:pStyle w:val="ListParagraph"/>
        <w:numPr>
          <w:ilvl w:val="0"/>
          <w:numId w:val="5"/>
        </w:numPr>
      </w:pPr>
      <w:r w:rsidRPr="009E6767">
        <w:t xml:space="preserve">Aaron presented the </w:t>
      </w:r>
      <w:r w:rsidR="00DD3A90">
        <w:t>April 30</w:t>
      </w:r>
      <w:r w:rsidRPr="009E6767">
        <w:t>, 20</w:t>
      </w:r>
      <w:r w:rsidR="00E64291">
        <w:t>20</w:t>
      </w:r>
      <w:r w:rsidRPr="009E6767">
        <w:t xml:space="preserve">, Financial Report.  </w:t>
      </w:r>
    </w:p>
    <w:p w14:paraId="2B132197" w14:textId="25DB6E5B" w:rsidR="00DD3A90" w:rsidRDefault="009E6767" w:rsidP="009E6767">
      <w:pPr>
        <w:pStyle w:val="ListParagraph"/>
        <w:numPr>
          <w:ilvl w:val="0"/>
          <w:numId w:val="5"/>
        </w:numPr>
      </w:pPr>
      <w:r w:rsidRPr="009E6767">
        <w:t xml:space="preserve">Aaron presented the </w:t>
      </w:r>
      <w:r w:rsidR="00DD3A90">
        <w:t xml:space="preserve">March 31, </w:t>
      </w:r>
      <w:r w:rsidR="00E64291">
        <w:t xml:space="preserve">2020 </w:t>
      </w:r>
      <w:r w:rsidR="00DD3A90">
        <w:t>Investment Report.</w:t>
      </w:r>
    </w:p>
    <w:p w14:paraId="564A409A" w14:textId="24F36EDE" w:rsidR="00DD3A90" w:rsidRDefault="00DD3A90" w:rsidP="00DD3A90">
      <w:pPr>
        <w:pStyle w:val="ListParagraph"/>
        <w:numPr>
          <w:ilvl w:val="0"/>
          <w:numId w:val="5"/>
        </w:numPr>
      </w:pPr>
      <w:r>
        <w:t xml:space="preserve">Aaron presented 2019-2020 </w:t>
      </w:r>
      <w:r w:rsidR="00E64291">
        <w:t>Budget Revision #</w:t>
      </w:r>
      <w:r>
        <w:t xml:space="preserve">3 </w:t>
      </w:r>
      <w:r w:rsidR="00E64291">
        <w:t xml:space="preserve">and discussed the </w:t>
      </w:r>
      <w:r>
        <w:t xml:space="preserve">necessary </w:t>
      </w:r>
      <w:r w:rsidR="00E64291">
        <w:t>changes</w:t>
      </w:r>
      <w:r>
        <w:t>.</w:t>
      </w:r>
      <w:r w:rsidR="00E64291">
        <w:t xml:space="preserve">  There were no concerns. </w:t>
      </w:r>
    </w:p>
    <w:p w14:paraId="4A6FCD3B" w14:textId="4F9E6C01" w:rsidR="00DD3A90" w:rsidRPr="00DD3A90" w:rsidRDefault="00DD3A90" w:rsidP="00DD3A90">
      <w:pPr>
        <w:pStyle w:val="ListParagraph"/>
        <w:numPr>
          <w:ilvl w:val="0"/>
          <w:numId w:val="5"/>
        </w:numPr>
      </w:pPr>
      <w:r>
        <w:t xml:space="preserve">The proposed 2020-2021 budget was reviewed.  </w:t>
      </w:r>
      <w:r w:rsidRPr="00DD3A90">
        <w:rPr>
          <w:szCs w:val="24"/>
        </w:rPr>
        <w:t xml:space="preserve">The </w:t>
      </w:r>
      <w:r w:rsidR="00540D1A">
        <w:rPr>
          <w:szCs w:val="24"/>
        </w:rPr>
        <w:t>members</w:t>
      </w:r>
      <w:r w:rsidRPr="00DD3A90">
        <w:rPr>
          <w:szCs w:val="24"/>
        </w:rPr>
        <w:t xml:space="preserve"> w</w:t>
      </w:r>
      <w:r w:rsidR="00540D1A">
        <w:rPr>
          <w:szCs w:val="24"/>
        </w:rPr>
        <w:t>ere</w:t>
      </w:r>
      <w:r w:rsidRPr="00DD3A90">
        <w:rPr>
          <w:szCs w:val="24"/>
        </w:rPr>
        <w:t xml:space="preserve"> comfortable recommending the proposed </w:t>
      </w:r>
      <w:r w:rsidRPr="00DD3A90">
        <w:rPr>
          <w:szCs w:val="24"/>
        </w:rPr>
        <w:t>20</w:t>
      </w:r>
      <w:r w:rsidRPr="00DD3A90">
        <w:rPr>
          <w:szCs w:val="24"/>
        </w:rPr>
        <w:t>-2</w:t>
      </w:r>
      <w:r w:rsidRPr="00DD3A90">
        <w:rPr>
          <w:szCs w:val="24"/>
        </w:rPr>
        <w:t>1</w:t>
      </w:r>
      <w:r w:rsidRPr="00DD3A90">
        <w:rPr>
          <w:szCs w:val="24"/>
        </w:rPr>
        <w:t xml:space="preserve"> budget to the Commission at the June 2</w:t>
      </w:r>
      <w:r w:rsidRPr="00DD3A90">
        <w:rPr>
          <w:szCs w:val="24"/>
        </w:rPr>
        <w:t>5</w:t>
      </w:r>
      <w:r w:rsidRPr="00DD3A90">
        <w:rPr>
          <w:szCs w:val="24"/>
          <w:vertAlign w:val="superscript"/>
        </w:rPr>
        <w:t>th</w:t>
      </w:r>
      <w:r w:rsidRPr="00DD3A90">
        <w:rPr>
          <w:szCs w:val="24"/>
        </w:rPr>
        <w:t xml:space="preserve"> </w:t>
      </w:r>
      <w:r w:rsidRPr="00DD3A90">
        <w:rPr>
          <w:szCs w:val="24"/>
        </w:rPr>
        <w:t>meeting.</w:t>
      </w:r>
    </w:p>
    <w:p w14:paraId="1CCF0913" w14:textId="2214A9C2" w:rsidR="00DD3A90" w:rsidRPr="00DD3A90" w:rsidRDefault="00C03685" w:rsidP="00DD3A90">
      <w:pPr>
        <w:pStyle w:val="ListParagraph"/>
        <w:numPr>
          <w:ilvl w:val="0"/>
          <w:numId w:val="5"/>
        </w:numPr>
      </w:pPr>
      <w:r>
        <w:rPr>
          <w:szCs w:val="24"/>
        </w:rPr>
        <w:t xml:space="preserve">The members reviewed the 2020 Long Range Financial Plan update.  Staff </w:t>
      </w:r>
      <w:r w:rsidR="004861B8">
        <w:rPr>
          <w:szCs w:val="24"/>
        </w:rPr>
        <w:t xml:space="preserve">explained the </w:t>
      </w:r>
      <w:r>
        <w:rPr>
          <w:szCs w:val="24"/>
        </w:rPr>
        <w:t>concern regarding delayed and fluctuating Prop 10 revenue payments</w:t>
      </w:r>
      <w:r w:rsidR="004861B8">
        <w:rPr>
          <w:szCs w:val="24"/>
        </w:rPr>
        <w:t xml:space="preserve"> and the need to be conservative with the plan. The members were in agreement with the plan as presented. </w:t>
      </w:r>
    </w:p>
    <w:p w14:paraId="76577D71" w14:textId="77777777" w:rsidR="00622847" w:rsidRPr="009E6767" w:rsidRDefault="00622847" w:rsidP="00622847">
      <w:pPr>
        <w:pStyle w:val="ListParagraph"/>
        <w:ind w:left="1080"/>
      </w:pPr>
    </w:p>
    <w:p w14:paraId="15746212" w14:textId="6E1DA33F" w:rsidR="00622847" w:rsidRDefault="004861B8" w:rsidP="00622847">
      <w:pPr>
        <w:pStyle w:val="ListParagraph"/>
        <w:numPr>
          <w:ilvl w:val="0"/>
          <w:numId w:val="1"/>
        </w:numPr>
      </w:pPr>
      <w:r>
        <w:t>Operations</w:t>
      </w:r>
      <w:r w:rsidR="00622847">
        <w:t xml:space="preserve"> Management:</w:t>
      </w:r>
    </w:p>
    <w:p w14:paraId="2CE3167F" w14:textId="77777777" w:rsidR="00622847" w:rsidRDefault="00622847" w:rsidP="00622847">
      <w:pPr>
        <w:pStyle w:val="ListParagraph"/>
      </w:pPr>
    </w:p>
    <w:p w14:paraId="1EE2C454" w14:textId="3D681C29" w:rsidR="00622847" w:rsidRDefault="00622847" w:rsidP="00622847">
      <w:pPr>
        <w:pStyle w:val="ListParagraph"/>
        <w:numPr>
          <w:ilvl w:val="0"/>
          <w:numId w:val="11"/>
        </w:numPr>
        <w:spacing w:after="0" w:line="240" w:lineRule="auto"/>
        <w:rPr>
          <w:szCs w:val="24"/>
        </w:rPr>
      </w:pPr>
      <w:r>
        <w:rPr>
          <w:szCs w:val="24"/>
        </w:rPr>
        <w:t xml:space="preserve">Michele </w:t>
      </w:r>
      <w:r w:rsidR="004861B8">
        <w:rPr>
          <w:szCs w:val="24"/>
        </w:rPr>
        <w:t xml:space="preserve">discussed </w:t>
      </w:r>
      <w:r w:rsidR="00323F90">
        <w:rPr>
          <w:szCs w:val="24"/>
        </w:rPr>
        <w:t>the</w:t>
      </w:r>
      <w:r w:rsidR="004861B8">
        <w:rPr>
          <w:szCs w:val="24"/>
        </w:rPr>
        <w:t xml:space="preserve"> process for review of the strategic plan during the upcoming Commission meeting. There were no concerns expressed. </w:t>
      </w:r>
    </w:p>
    <w:p w14:paraId="7C929B36" w14:textId="77491251" w:rsidR="00622847" w:rsidRDefault="00E64291" w:rsidP="00622847">
      <w:pPr>
        <w:pStyle w:val="ListParagraph"/>
        <w:numPr>
          <w:ilvl w:val="0"/>
          <w:numId w:val="11"/>
        </w:numPr>
        <w:spacing w:after="0" w:line="240" w:lineRule="auto"/>
        <w:rPr>
          <w:szCs w:val="24"/>
        </w:rPr>
      </w:pPr>
      <w:r>
        <w:rPr>
          <w:szCs w:val="24"/>
        </w:rPr>
        <w:t xml:space="preserve">Michele </w:t>
      </w:r>
      <w:r w:rsidR="00323F90">
        <w:rPr>
          <w:szCs w:val="24"/>
        </w:rPr>
        <w:t xml:space="preserve">provided an update from the Nominating Committee for the 2020-2022 Chair Elect. Commissioner Elliott was nominated and accepted the role. </w:t>
      </w:r>
    </w:p>
    <w:p w14:paraId="4950AEE7" w14:textId="1D048C4C" w:rsidR="00323F90" w:rsidRDefault="00323F90" w:rsidP="00622847">
      <w:pPr>
        <w:pStyle w:val="ListParagraph"/>
        <w:numPr>
          <w:ilvl w:val="0"/>
          <w:numId w:val="11"/>
        </w:numPr>
        <w:spacing w:after="0" w:line="240" w:lineRule="auto"/>
        <w:rPr>
          <w:szCs w:val="24"/>
        </w:rPr>
      </w:pPr>
      <w:r>
        <w:rPr>
          <w:szCs w:val="24"/>
        </w:rPr>
        <w:t xml:space="preserve">Michele provided a brief update on the status of the funded programs during the pandemic.  The members expressed gratitude at the commitment </w:t>
      </w:r>
      <w:r w:rsidR="004C5774">
        <w:rPr>
          <w:szCs w:val="24"/>
        </w:rPr>
        <w:t xml:space="preserve">and innovation displayed by the providers. Michele also briefed the members on the status of the First 5 California Home Visiting Expansion funding </w:t>
      </w:r>
      <w:r w:rsidR="004C5774">
        <w:rPr>
          <w:szCs w:val="24"/>
        </w:rPr>
        <w:lastRenderedPageBreak/>
        <w:t xml:space="preserve">opportunity which staff had applied. </w:t>
      </w:r>
      <w:r w:rsidR="00540D1A">
        <w:rPr>
          <w:szCs w:val="24"/>
        </w:rPr>
        <w:t xml:space="preserve"> The contract is expected in late August.  She also gave an update on the renewal of the Home Visiting Program – PLAY contract with HHSA.  </w:t>
      </w:r>
    </w:p>
    <w:p w14:paraId="1F595883" w14:textId="77777777" w:rsidR="00622847" w:rsidRDefault="00622847" w:rsidP="00622847">
      <w:pPr>
        <w:spacing w:after="0" w:line="240" w:lineRule="auto"/>
        <w:rPr>
          <w:szCs w:val="24"/>
        </w:rPr>
      </w:pPr>
    </w:p>
    <w:p w14:paraId="1DA552AF" w14:textId="0176792F" w:rsidR="00C42F62" w:rsidRDefault="00C42F62" w:rsidP="00C42F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The draft </w:t>
      </w:r>
      <w:r w:rsidR="00540D1A">
        <w:rPr>
          <w:szCs w:val="24"/>
        </w:rPr>
        <w:t>June 25</w:t>
      </w:r>
      <w:r>
        <w:rPr>
          <w:szCs w:val="24"/>
        </w:rPr>
        <w:t>, 2020, Commission meeting agenda was reviewed with no content changes requested.</w:t>
      </w:r>
    </w:p>
    <w:p w14:paraId="6A61C4D6" w14:textId="77777777" w:rsidR="00C42F62" w:rsidRDefault="00C42F62" w:rsidP="00C42F62">
      <w:pPr>
        <w:pStyle w:val="ListParagraph"/>
        <w:spacing w:after="0" w:line="240" w:lineRule="auto"/>
        <w:jc w:val="both"/>
        <w:rPr>
          <w:szCs w:val="24"/>
        </w:rPr>
      </w:pPr>
    </w:p>
    <w:p w14:paraId="43C92799" w14:textId="35E7E9E3" w:rsidR="00C42F62" w:rsidRPr="00C42F62" w:rsidRDefault="00C42F62" w:rsidP="00C42F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Chair Berk adjourned the meeting at 9:</w:t>
      </w:r>
      <w:r w:rsidR="00540D1A">
        <w:rPr>
          <w:szCs w:val="24"/>
        </w:rPr>
        <w:t>52</w:t>
      </w:r>
      <w:r>
        <w:rPr>
          <w:szCs w:val="24"/>
        </w:rPr>
        <w:t xml:space="preserve"> a.m.</w:t>
      </w:r>
    </w:p>
    <w:p w14:paraId="1700FAF7" w14:textId="77777777" w:rsidR="0036196E" w:rsidRPr="0036196E" w:rsidRDefault="0036196E" w:rsidP="0036196E">
      <w:pPr>
        <w:pStyle w:val="ListParagraph"/>
        <w:spacing w:after="0" w:line="240" w:lineRule="auto"/>
        <w:jc w:val="both"/>
        <w:rPr>
          <w:szCs w:val="24"/>
        </w:rPr>
      </w:pPr>
    </w:p>
    <w:p w14:paraId="1BA89C2A" w14:textId="77777777" w:rsidR="00622847" w:rsidRDefault="00622847" w:rsidP="0036196E">
      <w:pPr>
        <w:pStyle w:val="ListParagraph"/>
        <w:spacing w:after="0" w:line="240" w:lineRule="auto"/>
        <w:ind w:left="1080"/>
        <w:jc w:val="both"/>
        <w:rPr>
          <w:szCs w:val="24"/>
        </w:rPr>
      </w:pPr>
    </w:p>
    <w:p w14:paraId="2E7BC735" w14:textId="77777777" w:rsidR="009E6767" w:rsidRDefault="009E6767" w:rsidP="00622847">
      <w:pPr>
        <w:ind w:left="360" w:firstLine="360"/>
      </w:pPr>
    </w:p>
    <w:p w14:paraId="5D960ED3" w14:textId="77777777" w:rsidR="009E6767" w:rsidRDefault="009E6767" w:rsidP="009E6767">
      <w:pPr>
        <w:pStyle w:val="ListParagraph"/>
      </w:pPr>
    </w:p>
    <w:p w14:paraId="60C394EF" w14:textId="77777777" w:rsidR="009E6767" w:rsidRDefault="009E6767" w:rsidP="009E6767"/>
    <w:p w14:paraId="4A357E53" w14:textId="77777777" w:rsidR="009E6767" w:rsidRDefault="009E6767" w:rsidP="009E6767">
      <w:pPr>
        <w:ind w:left="720"/>
      </w:pPr>
    </w:p>
    <w:sectPr w:rsidR="009E6767" w:rsidSect="00C42F6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21D"/>
    <w:multiLevelType w:val="hybridMultilevel"/>
    <w:tmpl w:val="144265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D5E60"/>
    <w:multiLevelType w:val="hybridMultilevel"/>
    <w:tmpl w:val="918A03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56090"/>
    <w:multiLevelType w:val="hybridMultilevel"/>
    <w:tmpl w:val="FC6C79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F3AB4"/>
    <w:multiLevelType w:val="hybridMultilevel"/>
    <w:tmpl w:val="9A3EE708"/>
    <w:lvl w:ilvl="0" w:tplc="C5500EEE">
      <w:start w:val="1"/>
      <w:numFmt w:val="decimal"/>
      <w:lvlText w:val="5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83AE3"/>
    <w:multiLevelType w:val="hybridMultilevel"/>
    <w:tmpl w:val="28965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64CDD"/>
    <w:multiLevelType w:val="hybridMultilevel"/>
    <w:tmpl w:val="F5A41482"/>
    <w:lvl w:ilvl="0" w:tplc="D8CCC83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C3F4A"/>
    <w:multiLevelType w:val="hybridMultilevel"/>
    <w:tmpl w:val="56B4B6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F0D87"/>
    <w:multiLevelType w:val="hybridMultilevel"/>
    <w:tmpl w:val="6B668B86"/>
    <w:lvl w:ilvl="0" w:tplc="6088BD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21648"/>
    <w:multiLevelType w:val="hybridMultilevel"/>
    <w:tmpl w:val="DAC69A06"/>
    <w:lvl w:ilvl="0" w:tplc="6088BD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B3772"/>
    <w:multiLevelType w:val="hybridMultilevel"/>
    <w:tmpl w:val="28CC9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C325D"/>
    <w:multiLevelType w:val="hybridMultilevel"/>
    <w:tmpl w:val="91561C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A62CF9"/>
    <w:multiLevelType w:val="hybridMultilevel"/>
    <w:tmpl w:val="EAD2F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441CD"/>
    <w:multiLevelType w:val="hybridMultilevel"/>
    <w:tmpl w:val="0CD243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ED6F4E"/>
    <w:multiLevelType w:val="hybridMultilevel"/>
    <w:tmpl w:val="BC185AB4"/>
    <w:lvl w:ilvl="0" w:tplc="6088BD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6198A"/>
    <w:multiLevelType w:val="hybridMultilevel"/>
    <w:tmpl w:val="0AD4A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818F8"/>
    <w:multiLevelType w:val="hybridMultilevel"/>
    <w:tmpl w:val="90D0E8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0250D7"/>
    <w:multiLevelType w:val="hybridMultilevel"/>
    <w:tmpl w:val="56B4B6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15"/>
  </w:num>
  <w:num w:numId="6">
    <w:abstractNumId w:val="1"/>
  </w:num>
  <w:num w:numId="7">
    <w:abstractNumId w:val="3"/>
  </w:num>
  <w:num w:numId="8">
    <w:abstractNumId w:val="5"/>
  </w:num>
  <w:num w:numId="9">
    <w:abstractNumId w:val="14"/>
  </w:num>
  <w:num w:numId="10">
    <w:abstractNumId w:val="13"/>
  </w:num>
  <w:num w:numId="11">
    <w:abstractNumId w:val="6"/>
  </w:num>
  <w:num w:numId="12">
    <w:abstractNumId w:val="16"/>
  </w:num>
  <w:num w:numId="13">
    <w:abstractNumId w:val="8"/>
  </w:num>
  <w:num w:numId="14">
    <w:abstractNumId w:val="12"/>
  </w:num>
  <w:num w:numId="15">
    <w:abstractNumId w:val="10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67"/>
    <w:rsid w:val="00054199"/>
    <w:rsid w:val="00185483"/>
    <w:rsid w:val="00323F90"/>
    <w:rsid w:val="0036196E"/>
    <w:rsid w:val="004861B8"/>
    <w:rsid w:val="004C5774"/>
    <w:rsid w:val="00540D1A"/>
    <w:rsid w:val="00622847"/>
    <w:rsid w:val="006F311A"/>
    <w:rsid w:val="0078223B"/>
    <w:rsid w:val="009E6767"/>
    <w:rsid w:val="00C03685"/>
    <w:rsid w:val="00C42F62"/>
    <w:rsid w:val="00D71B53"/>
    <w:rsid w:val="00DD3A90"/>
    <w:rsid w:val="00E6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9ED39"/>
  <w15:chartTrackingRefBased/>
  <w15:docId w15:val="{52ED5006-B2F1-409D-A252-AD01CA63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767"/>
    <w:rPr>
      <w:rFonts w:ascii="Arial" w:eastAsia="Calibri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Eaton</dc:creator>
  <cp:keywords/>
  <dc:description/>
  <cp:lastModifiedBy>Michele Eaton</cp:lastModifiedBy>
  <cp:revision>3</cp:revision>
  <cp:lastPrinted>2020-05-12T21:31:00Z</cp:lastPrinted>
  <dcterms:created xsi:type="dcterms:W3CDTF">2020-09-04T16:52:00Z</dcterms:created>
  <dcterms:modified xsi:type="dcterms:W3CDTF">2020-09-04T17:58:00Z</dcterms:modified>
</cp:coreProperties>
</file>